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88DED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1B149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12B64">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A729E">
        <w:rPr>
          <w:color w:val="000000" w:themeColor="text1"/>
          <w:sz w:val="26"/>
          <w:szCs w:val="26"/>
        </w:rPr>
        <w:t xml:space="preserve"> </w:t>
      </w:r>
      <w:r w:rsidR="0078190C">
        <w:rPr>
          <w:b/>
          <w:color w:val="000000" w:themeColor="text1"/>
          <w:sz w:val="26"/>
          <w:szCs w:val="26"/>
        </w:rPr>
        <w:t>TRUNG CẤP CHUYÊN NGHIỆP</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8190C">
        <w:rPr>
          <w:b/>
          <w:color w:val="000000" w:themeColor="text1"/>
          <w:sz w:val="26"/>
          <w:szCs w:val="26"/>
        </w:rPr>
        <w:t xml:space="preserve">LÝ THUYẾT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C075C">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C075C">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FA0A5E">
      <w:pPr>
        <w:spacing w:before="120" w:line="276" w:lineRule="auto"/>
        <w:ind w:left="567" w:right="454"/>
        <w:jc w:val="both"/>
        <w:rPr>
          <w:b/>
          <w:sz w:val="26"/>
          <w:szCs w:val="26"/>
        </w:rPr>
      </w:pPr>
      <w:r w:rsidRPr="00FA0A5E">
        <w:rPr>
          <w:b/>
          <w:sz w:val="26"/>
          <w:szCs w:val="26"/>
        </w:rPr>
        <w:t xml:space="preserve">Câu </w:t>
      </w:r>
      <w:r w:rsidR="00DB6270">
        <w:rPr>
          <w:b/>
          <w:sz w:val="26"/>
          <w:szCs w:val="26"/>
        </w:rPr>
        <w:t>1</w:t>
      </w:r>
      <w:r w:rsidRPr="00FA0A5E">
        <w:rPr>
          <w:b/>
          <w:sz w:val="26"/>
          <w:szCs w:val="26"/>
        </w:rPr>
        <w:t>: (</w:t>
      </w:r>
      <w:r w:rsidR="00DB6270">
        <w:rPr>
          <w:b/>
          <w:sz w:val="26"/>
          <w:szCs w:val="26"/>
        </w:rPr>
        <w:t>4</w:t>
      </w:r>
      <w:r w:rsidRPr="00FA0A5E">
        <w:rPr>
          <w:b/>
          <w:sz w:val="26"/>
          <w:szCs w:val="26"/>
        </w:rPr>
        <w:t xml:space="preserve"> điểm)</w:t>
      </w:r>
    </w:p>
    <w:p w:rsidR="00A116A1" w:rsidRPr="008E1466" w:rsidRDefault="008E1466" w:rsidP="00FA0A5E">
      <w:pPr>
        <w:spacing w:before="120" w:line="276" w:lineRule="auto"/>
        <w:ind w:left="567" w:right="454"/>
        <w:jc w:val="both"/>
        <w:rPr>
          <w:sz w:val="26"/>
          <w:szCs w:val="26"/>
        </w:rPr>
      </w:pPr>
      <w:r>
        <w:rPr>
          <w:sz w:val="26"/>
          <w:szCs w:val="26"/>
        </w:rPr>
        <w:t xml:space="preserve">   </w:t>
      </w:r>
      <w:r w:rsidR="00A116A1" w:rsidRPr="008E1466">
        <w:rPr>
          <w:sz w:val="26"/>
          <w:szCs w:val="26"/>
        </w:rPr>
        <w:t>Xác định phản lực thẳng góc từ mặt đường tác dụng lên bánh xe tại cầu sau trong trường hợp ôtô chuyển động trên đường bằng, tăng tốc và không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 xml:space="preserve">Câu </w:t>
      </w:r>
      <w:r w:rsidR="00DB6270">
        <w:rPr>
          <w:b/>
          <w:sz w:val="26"/>
          <w:szCs w:val="26"/>
        </w:rPr>
        <w:t>2</w:t>
      </w:r>
      <w:r w:rsidRPr="00FA0A5E">
        <w:rPr>
          <w:b/>
          <w:sz w:val="26"/>
          <w:szCs w:val="26"/>
        </w:rPr>
        <w:t>: (</w:t>
      </w:r>
      <w:r w:rsidR="006C075C">
        <w:rPr>
          <w:b/>
          <w:sz w:val="26"/>
          <w:szCs w:val="26"/>
        </w:rPr>
        <w:t xml:space="preserve">2 </w:t>
      </w:r>
      <w:r w:rsidRPr="00FA0A5E">
        <w:rPr>
          <w:b/>
          <w:sz w:val="26"/>
          <w:szCs w:val="26"/>
        </w:rPr>
        <w:t>điểm)</w:t>
      </w:r>
    </w:p>
    <w:p w:rsidR="00826464" w:rsidRPr="00F8601E" w:rsidRDefault="006C075C">
      <w:pPr>
        <w:rPr>
          <w:sz w:val="26"/>
          <w:szCs w:val="26"/>
          <w:lang w:val="vi-VN"/>
        </w:rPr>
      </w:pPr>
      <w:r w:rsidRPr="006C075C">
        <w:rPr>
          <w:sz w:val="26"/>
          <w:szCs w:val="26"/>
        </w:rPr>
        <w:t xml:space="preserve">            Hãy trình bày tính năng cơ động của ôtô về bán kính cơ động dọc và ngang</w:t>
      </w:r>
      <w:r w:rsidR="00F8601E">
        <w:rPr>
          <w:sz w:val="26"/>
          <w:szCs w:val="26"/>
          <w:lang w:val="vi-VN"/>
        </w:rPr>
        <w:t xml:space="preserve"> ?</w:t>
      </w:r>
    </w:p>
    <w:p w:rsidR="006C075C" w:rsidRDefault="006C075C" w:rsidP="006C075C">
      <w:pPr>
        <w:spacing w:before="120" w:line="276" w:lineRule="auto"/>
        <w:ind w:left="567" w:right="454"/>
        <w:jc w:val="both"/>
        <w:rPr>
          <w:b/>
          <w:sz w:val="26"/>
          <w:szCs w:val="26"/>
        </w:rPr>
      </w:pPr>
      <w:r w:rsidRPr="00FA0A5E">
        <w:rPr>
          <w:b/>
          <w:sz w:val="26"/>
          <w:szCs w:val="26"/>
        </w:rPr>
        <w:t xml:space="preserve">Câu </w:t>
      </w:r>
      <w:r w:rsidR="00DB6270">
        <w:rPr>
          <w:b/>
          <w:sz w:val="26"/>
          <w:szCs w:val="26"/>
        </w:rPr>
        <w:t>3</w:t>
      </w:r>
      <w:r w:rsidRPr="00FA0A5E">
        <w:rPr>
          <w:b/>
          <w:sz w:val="26"/>
          <w:szCs w:val="26"/>
        </w:rPr>
        <w:t>: (</w:t>
      </w:r>
      <w:r>
        <w:rPr>
          <w:b/>
          <w:sz w:val="26"/>
          <w:szCs w:val="26"/>
        </w:rPr>
        <w:t xml:space="preserve">4 </w:t>
      </w:r>
      <w:r w:rsidRPr="00FA0A5E">
        <w:rPr>
          <w:b/>
          <w:sz w:val="26"/>
          <w:szCs w:val="26"/>
        </w:rPr>
        <w:t>điểm)</w:t>
      </w:r>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trước trong trường hợp ôtô chuyển động trên đường bằng, ổn định và không có kéo móc. Cho biết m=</w:t>
      </w:r>
      <w:r w:rsidR="0022340B">
        <w:rPr>
          <w:sz w:val="26"/>
          <w:szCs w:val="26"/>
        </w:rPr>
        <w:t>1950</w:t>
      </w:r>
      <w:r w:rsidRPr="00222538">
        <w:rPr>
          <w:sz w:val="26"/>
          <w:szCs w:val="26"/>
        </w:rPr>
        <w:t xml:space="preserve"> [Kg]; b=1,2</w:t>
      </w:r>
      <w:r w:rsidR="0022340B">
        <w:rPr>
          <w:sz w:val="26"/>
          <w:szCs w:val="26"/>
          <w:lang w:val="vi-VN"/>
        </w:rPr>
        <w:t>5</w:t>
      </w:r>
      <w:r w:rsidR="0022340B">
        <w:rPr>
          <w:sz w:val="26"/>
          <w:szCs w:val="26"/>
        </w:rPr>
        <w:t xml:space="preserve"> [m]; f=0,018</w:t>
      </w:r>
      <w:r w:rsidRPr="00222538">
        <w:rPr>
          <w:sz w:val="26"/>
          <w:szCs w:val="26"/>
        </w:rPr>
        <w:t>; r</w:t>
      </w:r>
      <w:r w:rsidRPr="00222538">
        <w:rPr>
          <w:sz w:val="26"/>
          <w:szCs w:val="26"/>
          <w:vertAlign w:val="subscript"/>
        </w:rPr>
        <w:t>b</w:t>
      </w:r>
      <w:r w:rsidRPr="00222538">
        <w:rPr>
          <w:sz w:val="26"/>
          <w:szCs w:val="26"/>
        </w:rPr>
        <w:t>=0,3</w:t>
      </w:r>
      <w:r w:rsidR="0022340B">
        <w:rPr>
          <w:sz w:val="26"/>
          <w:szCs w:val="26"/>
        </w:rPr>
        <w:t>2</w:t>
      </w:r>
      <w:r w:rsidRPr="00222538">
        <w:rPr>
          <w:sz w:val="26"/>
          <w:szCs w:val="26"/>
        </w:rPr>
        <w:t>[m]; P</w:t>
      </w:r>
      <w:r w:rsidRPr="00222538">
        <w:rPr>
          <w:sz w:val="26"/>
          <w:szCs w:val="26"/>
          <w:vertAlign w:val="subscript"/>
        </w:rPr>
        <w:t>w</w:t>
      </w:r>
      <w:r w:rsidRPr="00222538">
        <w:rPr>
          <w:sz w:val="26"/>
          <w:szCs w:val="26"/>
        </w:rPr>
        <w:t>=</w:t>
      </w:r>
      <w:r w:rsidR="0022340B">
        <w:rPr>
          <w:sz w:val="26"/>
          <w:szCs w:val="26"/>
        </w:rPr>
        <w:t>10</w:t>
      </w:r>
      <w:r w:rsidR="00222538">
        <w:rPr>
          <w:sz w:val="26"/>
          <w:szCs w:val="26"/>
          <w:lang w:val="vi-VN"/>
        </w:rPr>
        <w:t>0</w:t>
      </w:r>
      <w:r w:rsidRPr="00222538">
        <w:rPr>
          <w:sz w:val="26"/>
          <w:szCs w:val="26"/>
        </w:rPr>
        <w:t xml:space="preserve"> [N]; h</w:t>
      </w:r>
      <w:r w:rsidRPr="00222538">
        <w:rPr>
          <w:sz w:val="26"/>
          <w:szCs w:val="26"/>
          <w:vertAlign w:val="subscript"/>
        </w:rPr>
        <w:t>w</w:t>
      </w:r>
      <w:r w:rsidRPr="00222538">
        <w:rPr>
          <w:sz w:val="26"/>
          <w:szCs w:val="26"/>
        </w:rPr>
        <w:t>=0.8</w:t>
      </w:r>
      <w:r w:rsidR="00D02888">
        <w:rPr>
          <w:sz w:val="26"/>
          <w:szCs w:val="26"/>
        </w:rPr>
        <w:t>2</w:t>
      </w:r>
      <w:r w:rsidRPr="00222538">
        <w:rPr>
          <w:sz w:val="26"/>
          <w:szCs w:val="26"/>
        </w:rPr>
        <w:t xml:space="preserve"> [m]; </w:t>
      </w:r>
      <w:r w:rsidR="000C4C64">
        <w:rPr>
          <w:sz w:val="26"/>
          <w:szCs w:val="26"/>
        </w:rPr>
        <w:br/>
      </w:r>
      <w:r w:rsidRPr="00222538">
        <w:rPr>
          <w:sz w:val="26"/>
          <w:szCs w:val="26"/>
        </w:rPr>
        <w:t>L=2,</w:t>
      </w:r>
      <w:r w:rsidR="00222538">
        <w:rPr>
          <w:sz w:val="26"/>
          <w:szCs w:val="26"/>
          <w:lang w:val="vi-VN"/>
        </w:rPr>
        <w:t>5</w:t>
      </w:r>
      <w:r w:rsidR="00D02888">
        <w:rPr>
          <w:sz w:val="26"/>
          <w:szCs w:val="26"/>
        </w:rPr>
        <w:t>5</w:t>
      </w:r>
      <w:r w:rsidRPr="00222538">
        <w:rPr>
          <w:sz w:val="26"/>
          <w:szCs w:val="26"/>
        </w:rPr>
        <w:t xml:space="preserve"> [m]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A6F1F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CD5CE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8E1466">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8E1466">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856B19" w:rsidRPr="00D07595" w:rsidRDefault="00856B19" w:rsidP="00856B19">
      <w:pPr>
        <w:tabs>
          <w:tab w:val="center" w:pos="5037"/>
          <w:tab w:val="left" w:pos="6210"/>
        </w:tabs>
        <w:ind w:left="720"/>
        <w:jc w:val="center"/>
        <w:rPr>
          <w:b/>
          <w:sz w:val="26"/>
          <w:szCs w:val="30"/>
        </w:rPr>
      </w:pPr>
      <w:r w:rsidRPr="00D07595">
        <w:rPr>
          <w:b/>
          <w:sz w:val="26"/>
          <w:szCs w:val="30"/>
        </w:rPr>
        <w:t>NỘI DUNG</w:t>
      </w:r>
    </w:p>
    <w:p w:rsidR="00856B19" w:rsidRDefault="00856B19"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736581" w:rsidP="00D07595">
            <w:pPr>
              <w:widowControl w:val="0"/>
              <w:spacing w:line="312" w:lineRule="auto"/>
              <w:jc w:val="center"/>
              <w:rPr>
                <w:b/>
                <w:sz w:val="26"/>
                <w:szCs w:val="26"/>
              </w:rPr>
            </w:pPr>
            <w:r>
              <w:rPr>
                <w:b/>
                <w:sz w:val="26"/>
                <w:szCs w:val="26"/>
              </w:rPr>
              <w:t>1</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6C7CCE" w:rsidRDefault="00222538" w:rsidP="006C7CCE">
            <w:pPr>
              <w:spacing w:line="276" w:lineRule="auto"/>
              <w:rPr>
                <w:sz w:val="26"/>
                <w:szCs w:val="26"/>
              </w:rPr>
            </w:pPr>
            <w:r w:rsidRPr="00222538">
              <w:rPr>
                <w:sz w:val="26"/>
                <w:szCs w:val="26"/>
              </w:rPr>
              <w:t xml:space="preserve">   Xác định phản lực thẳng góc từ mặt đường tác dụng lên bánh xe tại cầu sau trong trường hợp ôtô chuyển động trên đường bằng, tăng tốc và không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736581" w:rsidP="00D07595">
            <w:pPr>
              <w:widowControl w:val="0"/>
              <w:spacing w:line="312" w:lineRule="auto"/>
              <w:jc w:val="both"/>
              <w:rPr>
                <w:b/>
                <w:sz w:val="26"/>
                <w:szCs w:val="26"/>
              </w:rPr>
            </w:pPr>
            <w:r>
              <w:rPr>
                <w:b/>
                <w:sz w:val="26"/>
                <w:szCs w:val="26"/>
              </w:rPr>
              <w:t>4</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222538" w:rsidP="00222538">
            <w:pPr>
              <w:widowControl w:val="0"/>
              <w:spacing w:line="312" w:lineRule="auto"/>
              <w:rPr>
                <w:b/>
                <w:i/>
                <w:sz w:val="26"/>
                <w:szCs w:val="26"/>
              </w:rPr>
            </w:pPr>
            <w:r w:rsidRPr="00222538">
              <w:rPr>
                <w:noProof/>
                <w:sz w:val="26"/>
                <w:szCs w:val="26"/>
              </w:rPr>
              <w:drawing>
                <wp:inline distT="0" distB="0" distL="0" distR="0" wp14:anchorId="42CBF423" wp14:editId="2561BA75">
                  <wp:extent cx="3640479" cy="1843009"/>
                  <wp:effectExtent l="0" t="0" r="0" b="508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8666" cy="1852216"/>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736581" w:rsidP="006C7CCE">
            <w:pPr>
              <w:widowControl w:val="0"/>
              <w:spacing w:line="312" w:lineRule="auto"/>
              <w:jc w:val="both"/>
              <w:rPr>
                <w:b/>
                <w:sz w:val="26"/>
                <w:szCs w:val="26"/>
              </w:rPr>
            </w:pPr>
            <w:r>
              <w:rPr>
                <w:b/>
                <w:sz w:val="26"/>
                <w:szCs w:val="26"/>
              </w:rPr>
              <w:t>2</w:t>
            </w:r>
            <w:r w:rsidR="006C7CCE" w:rsidRPr="006C7CCE">
              <w:rPr>
                <w:b/>
                <w:sz w:val="26"/>
                <w:szCs w:val="26"/>
              </w:rPr>
              <w:t>,0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A116A1" w:rsidRPr="00222538" w:rsidRDefault="00A116A1" w:rsidP="00A116A1">
            <w:pPr>
              <w:spacing w:before="40" w:after="40" w:line="360" w:lineRule="auto"/>
              <w:jc w:val="both"/>
              <w:rPr>
                <w:sz w:val="26"/>
                <w:szCs w:val="26"/>
              </w:rPr>
            </w:pPr>
            <w:r w:rsidRPr="00222538">
              <w:rPr>
                <w:sz w:val="26"/>
                <w:szCs w:val="26"/>
              </w:rPr>
              <w:t xml:space="preserve"> 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A116A1" w:rsidRPr="00222538" w:rsidRDefault="00A116A1" w:rsidP="00A116A1">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bookmarkStart w:id="0" w:name="_GoBack"/>
            <w:r w:rsidR="00A9565D" w:rsidRPr="00222538">
              <w:rPr>
                <w:position w:val="-14"/>
                <w:sz w:val="26"/>
                <w:szCs w:val="26"/>
              </w:rPr>
              <w:object w:dxaOrig="48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85pt;height:24pt" o:ole="">
                  <v:imagedata r:id="rId6" o:title=""/>
                </v:shape>
                <o:OLEObject Type="Embed" ProgID="Equation.3" ShapeID="_x0000_i1025" DrawAspect="Content" ObjectID="_1586236766" r:id="rId7"/>
              </w:object>
            </w:r>
            <w:bookmarkEnd w:id="0"/>
            <w:r w:rsidRPr="00222538">
              <w:rPr>
                <w:sz w:val="26"/>
                <w:szCs w:val="26"/>
              </w:rPr>
              <w:t xml:space="preserve">               </w:t>
            </w:r>
          </w:p>
          <w:p w:rsidR="00A116A1" w:rsidRPr="00222538" w:rsidRDefault="00A116A1" w:rsidP="00A116A1">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w:t>
            </w:r>
          </w:p>
          <w:p w:rsidR="00A116A1" w:rsidRPr="00222538" w:rsidRDefault="00CE7995" w:rsidP="00A116A1">
            <w:pPr>
              <w:spacing w:before="40" w:after="40" w:line="360" w:lineRule="auto"/>
              <w:ind w:firstLine="567"/>
              <w:jc w:val="both"/>
              <w:rPr>
                <w:sz w:val="26"/>
                <w:szCs w:val="26"/>
              </w:rPr>
            </w:pPr>
            <w:r w:rsidRPr="00222538">
              <w:rPr>
                <w:sz w:val="26"/>
                <w:szCs w:val="26"/>
              </w:rPr>
              <w:lastRenderedPageBreak/>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22340B" w:rsidRPr="00222538">
              <w:rPr>
                <w:position w:val="-24"/>
                <w:sz w:val="26"/>
                <w:szCs w:val="26"/>
              </w:rPr>
              <w:object w:dxaOrig="6780" w:dyaOrig="660">
                <v:shape id="_x0000_i1026" type="#_x0000_t75" style="width:340.6pt;height:33.25pt" o:ole="">
                  <v:imagedata r:id="rId8" o:title=""/>
                </v:shape>
                <o:OLEObject Type="Embed" ProgID="Equation.3" ShapeID="_x0000_i1026" DrawAspect="Content" ObjectID="_1586236767" r:id="rId9"/>
              </w:object>
            </w:r>
            <w:r w:rsidRPr="00222538">
              <w:rPr>
                <w:sz w:val="26"/>
                <w:szCs w:val="26"/>
              </w:rPr>
              <w:t xml:space="preserve">      </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Suy ra </w:t>
            </w:r>
          </w:p>
          <w:p w:rsidR="00D07595" w:rsidRPr="00222538" w:rsidRDefault="00A116A1" w:rsidP="0097082F">
            <w:pPr>
              <w:spacing w:before="40" w:after="40" w:line="360" w:lineRule="auto"/>
              <w:ind w:firstLine="567"/>
              <w:jc w:val="both"/>
              <w:rPr>
                <w:sz w:val="26"/>
                <w:szCs w:val="26"/>
              </w:rPr>
            </w:pP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736581" w:rsidP="006B6936">
            <w:pPr>
              <w:widowControl w:val="0"/>
              <w:spacing w:line="276" w:lineRule="auto"/>
              <w:jc w:val="both"/>
              <w:rPr>
                <w:sz w:val="26"/>
                <w:szCs w:val="26"/>
              </w:rPr>
            </w:pPr>
            <w:r>
              <w:rPr>
                <w:sz w:val="26"/>
                <w:szCs w:val="26"/>
              </w:rPr>
              <w:t>1,0</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736581" w:rsidP="006B6936">
            <w:pPr>
              <w:widowControl w:val="0"/>
              <w:spacing w:line="276" w:lineRule="auto"/>
              <w:jc w:val="both"/>
              <w:rPr>
                <w:sz w:val="26"/>
                <w:szCs w:val="26"/>
              </w:rPr>
            </w:pPr>
            <w:r>
              <w:rPr>
                <w:sz w:val="26"/>
                <w:szCs w:val="26"/>
              </w:rPr>
              <w:t>1,0</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736581" w:rsidP="00222538">
            <w:pPr>
              <w:widowControl w:val="0"/>
              <w:spacing w:line="480" w:lineRule="auto"/>
              <w:jc w:val="center"/>
              <w:rPr>
                <w:b/>
                <w:sz w:val="26"/>
                <w:szCs w:val="26"/>
              </w:rPr>
            </w:pPr>
            <w:r>
              <w:rPr>
                <w:b/>
                <w:sz w:val="26"/>
                <w:szCs w:val="26"/>
              </w:rPr>
              <w:lastRenderedPageBreak/>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BF7B5A" w:rsidP="00623170">
            <w:pPr>
              <w:widowControl w:val="0"/>
              <w:spacing w:line="480" w:lineRule="auto"/>
              <w:jc w:val="both"/>
              <w:rPr>
                <w:b/>
                <w:sz w:val="26"/>
                <w:szCs w:val="26"/>
                <w:lang w:val="vi-VN"/>
              </w:rPr>
            </w:pPr>
            <w:r w:rsidRPr="00222538">
              <w:rPr>
                <w:b/>
                <w:sz w:val="26"/>
                <w:szCs w:val="26"/>
              </w:rPr>
              <w:t>Hãy trình bày tính năng cơ động của ôtô về bán kính cơ động dọc và ngang</w:t>
            </w:r>
            <w:r w:rsidR="00222538">
              <w:rPr>
                <w:b/>
                <w:sz w:val="26"/>
                <w:szCs w:val="26"/>
                <w:lang w:val="vi-VN"/>
              </w:rPr>
              <w:t xml:space="preserve">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BF7B5A" w:rsidP="00CE7995">
            <w:pPr>
              <w:spacing w:before="40" w:after="40" w:line="360" w:lineRule="auto"/>
              <w:ind w:firstLine="567"/>
              <w:jc w:val="both"/>
              <w:rPr>
                <w:sz w:val="26"/>
                <w:szCs w:val="26"/>
              </w:rPr>
            </w:pPr>
            <w:r w:rsidRPr="00222538">
              <w:rPr>
                <w:sz w:val="26"/>
                <w:szCs w:val="26"/>
              </w:rPr>
              <w:t>Bán kính cơ động dọc ρ</w:t>
            </w:r>
            <w:r w:rsidRPr="00222538">
              <w:rPr>
                <w:sz w:val="26"/>
                <w:szCs w:val="26"/>
                <w:vertAlign w:val="subscript"/>
              </w:rPr>
              <w:t>1</w:t>
            </w:r>
            <w:r w:rsidRPr="00222538">
              <w:rPr>
                <w:sz w:val="26"/>
                <w:szCs w:val="26"/>
              </w:rPr>
              <w:t xml:space="preserve"> và ngang ρ</w:t>
            </w:r>
            <w:r w:rsidRPr="00222538">
              <w:rPr>
                <w:sz w:val="26"/>
                <w:szCs w:val="26"/>
                <w:vertAlign w:val="subscript"/>
              </w:rPr>
              <w:t>2</w:t>
            </w:r>
            <w:r w:rsidRPr="00222538">
              <w:rPr>
                <w:sz w:val="26"/>
                <w:szCs w:val="26"/>
              </w:rPr>
              <w:t xml:space="preserve"> là bán kính các vòng tròn tiếp xúc với các bánh xe và điểm thấp nhất của gầm xe trong mặt phẳng dọc và ngang (hình 7.6). Nếu khoảng sáng gầm xe là thông số đặc trưng cho chiều cao của chướng ngại vật mà  xe có thể đi qua được thì bán kính cơ động đặc trưng cho chiều dài, chiều rộng và hình dạng của chướng ngại vật mà xe có thể vượt qua được. Nhìn trên hình 7.6 nếu chướng ngại  vật có đường kính theo chiều dọc nhỏ hơn ρ</w:t>
            </w:r>
            <w:r w:rsidRPr="00222538">
              <w:rPr>
                <w:sz w:val="26"/>
                <w:szCs w:val="26"/>
                <w:vertAlign w:val="subscript"/>
              </w:rPr>
              <w:t>1</w:t>
            </w:r>
            <w:r w:rsidRPr="00222538">
              <w:rPr>
                <w:sz w:val="26"/>
                <w:szCs w:val="26"/>
              </w:rPr>
              <w:t xml:space="preserve"> hoặc bán kính theo chiều ngang nhỏ hơn ρ</w:t>
            </w:r>
            <w:r w:rsidRPr="00222538">
              <w:rPr>
                <w:sz w:val="26"/>
                <w:szCs w:val="26"/>
                <w:vertAlign w:val="subscript"/>
              </w:rPr>
              <w:t>2</w:t>
            </w:r>
            <w:r w:rsidRPr="00222538">
              <w:rPr>
                <w:sz w:val="26"/>
                <w:szCs w:val="26"/>
              </w:rPr>
              <w:t xml:space="preserve"> là xe không vượt qua được. Như vậy bán kính cơ động của xe càng nhỏ thì tính năng cơ động càng cao.</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BF7B5A" w:rsidRPr="00222538" w:rsidRDefault="00BF7B5A" w:rsidP="00BF7B5A">
            <w:pPr>
              <w:spacing w:before="240" w:after="60" w:line="360" w:lineRule="auto"/>
              <w:ind w:firstLine="567"/>
              <w:jc w:val="both"/>
              <w:rPr>
                <w:b/>
                <w:sz w:val="26"/>
                <w:szCs w:val="26"/>
              </w:rPr>
            </w:pPr>
            <w:r w:rsidRPr="00222538">
              <w:rPr>
                <w:sz w:val="26"/>
                <w:szCs w:val="26"/>
              </w:rPr>
              <w:t>Bán kính cơ động dọc của loại xe 4x2 thường nằm trong giới hạn sau: xe du lịch: loại nhỏ: 2,5 ÷ 3,4 m; loại trung bình: 3,5 ÷ 5,5 m; loại lớn: 5,5 ÷ 8,5 m; xe tải: loại nhỏ: 2,5 ÷ 3,4 m; loại trung bình: 3,5 ÷ 5,5 m; loại lớn: 5,0 ÷ 6,0 m.</w:t>
            </w:r>
          </w:p>
          <w:p w:rsidR="00BF7B5A" w:rsidRPr="00222538" w:rsidRDefault="00BF7B5A" w:rsidP="00BF7B5A">
            <w:pPr>
              <w:spacing w:before="40" w:after="40" w:line="360" w:lineRule="auto"/>
              <w:ind w:firstLine="567"/>
              <w:jc w:val="both"/>
              <w:rPr>
                <w:sz w:val="26"/>
                <w:szCs w:val="26"/>
              </w:rPr>
            </w:pPr>
            <w:r w:rsidRPr="00222538">
              <w:rPr>
                <w:noProof/>
                <w:sz w:val="26"/>
                <w:szCs w:val="26"/>
              </w:rPr>
              <mc:AlternateContent>
                <mc:Choice Requires="wps">
                  <w:drawing>
                    <wp:anchor distT="0" distB="0" distL="114300" distR="114300" simplePos="0" relativeHeight="251673600" behindDoc="0" locked="0" layoutInCell="1" allowOverlap="1" wp14:anchorId="473CBE1D" wp14:editId="0056312F">
                      <wp:simplePos x="0" y="0"/>
                      <wp:positionH relativeFrom="column">
                        <wp:posOffset>29210</wp:posOffset>
                      </wp:positionH>
                      <wp:positionV relativeFrom="paragraph">
                        <wp:posOffset>56515</wp:posOffset>
                      </wp:positionV>
                      <wp:extent cx="4875530" cy="1331595"/>
                      <wp:effectExtent l="0" t="0" r="1270" b="1905"/>
                      <wp:wrapNone/>
                      <wp:docPr id="26" name="Hộp văn bản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5530" cy="1331595"/>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txb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CBE1D" id="_x0000_t202" coordsize="21600,21600" o:spt="202" path="m,l,21600r21600,l21600,xe">
                      <v:stroke joinstyle="miter"/>
                      <v:path gradientshapeok="t" o:connecttype="rect"/>
                    </v:shapetype>
                    <v:shape id="Hộp văn bản 26" o:spid="_x0000_s1028" type="#_x0000_t202" style="position:absolute;left:0;text-align:left;margin-left:2.3pt;margin-top:4.45pt;width:383.9pt;height:10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" stroked="f" strokeweight="1.25pt">
                      <v:textbo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v:textbox>
                    </v:shape>
                  </w:pict>
                </mc:Fallback>
              </mc:AlternateContent>
            </w:r>
          </w:p>
          <w:p w:rsidR="00BF7B5A" w:rsidRPr="00222538" w:rsidRDefault="00BF7B5A" w:rsidP="00BF7B5A">
            <w:pPr>
              <w:spacing w:before="40" w:after="40" w:line="360" w:lineRule="auto"/>
              <w:ind w:firstLine="567"/>
              <w:jc w:val="both"/>
              <w:rPr>
                <w:sz w:val="26"/>
                <w:szCs w:val="26"/>
              </w:rPr>
            </w:pPr>
          </w:p>
          <w:p w:rsidR="00BF7B5A" w:rsidRPr="00222538" w:rsidRDefault="00BF7B5A" w:rsidP="00BF7B5A">
            <w:pPr>
              <w:spacing w:before="40" w:after="40" w:line="360" w:lineRule="auto"/>
              <w:ind w:firstLine="567"/>
              <w:jc w:val="both"/>
              <w:rPr>
                <w:sz w:val="26"/>
                <w:szCs w:val="26"/>
              </w:rPr>
            </w:pPr>
          </w:p>
          <w:p w:rsidR="008E1466" w:rsidRPr="00222538" w:rsidRDefault="008E1466" w:rsidP="00623170">
            <w:pPr>
              <w:widowControl w:val="0"/>
              <w:spacing w:line="480" w:lineRule="auto"/>
              <w:jc w:val="both"/>
              <w:rPr>
                <w:b/>
                <w:i/>
                <w:sz w:val="26"/>
                <w:szCs w:val="26"/>
              </w:rPr>
            </w:pPr>
          </w:p>
          <w:p w:rsidR="00CE7995" w:rsidRPr="00222538" w:rsidRDefault="00CE7995" w:rsidP="00623170">
            <w:pPr>
              <w:widowControl w:val="0"/>
              <w:spacing w:line="480" w:lineRule="auto"/>
              <w:jc w:val="both"/>
              <w:rPr>
                <w:b/>
                <w:i/>
                <w:sz w:val="26"/>
                <w:szCs w:val="26"/>
              </w:rPr>
            </w:pP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736581" w:rsidRDefault="00736581" w:rsidP="00222538">
            <w:pPr>
              <w:widowControl w:val="0"/>
              <w:spacing w:line="480" w:lineRule="auto"/>
              <w:jc w:val="center"/>
              <w:rPr>
                <w:b/>
                <w:sz w:val="26"/>
                <w:szCs w:val="26"/>
              </w:rPr>
            </w:pPr>
            <w:r>
              <w:rPr>
                <w:b/>
                <w:sz w:val="26"/>
                <w:szCs w:val="26"/>
              </w:rPr>
              <w:t>3</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Xác định phản lực thẳng góc từ mặt đường tác dụng lên bánh xe tại cầu trước trong trường hợp ôtô chuyển động trên đường bằng, ổn định và không có kéo móc. Cho biết m=1560 [Kg]; b=1,2 [m]; f=0,02; r</w:t>
            </w:r>
            <w:r w:rsidRPr="00222538">
              <w:rPr>
                <w:b/>
                <w:sz w:val="26"/>
                <w:szCs w:val="26"/>
                <w:vertAlign w:val="subscript"/>
              </w:rPr>
              <w:t>b</w:t>
            </w:r>
            <w:r w:rsidRPr="00222538">
              <w:rPr>
                <w:b/>
                <w:sz w:val="26"/>
                <w:szCs w:val="26"/>
              </w:rPr>
              <w:t>=0,3[m]; P</w:t>
            </w:r>
            <w:r w:rsidRPr="00222538">
              <w:rPr>
                <w:b/>
                <w:sz w:val="26"/>
                <w:szCs w:val="26"/>
                <w:vertAlign w:val="subscript"/>
              </w:rPr>
              <w:t>w</w:t>
            </w:r>
            <w:r w:rsidRPr="00222538">
              <w:rPr>
                <w:b/>
                <w:sz w:val="26"/>
                <w:szCs w:val="26"/>
              </w:rPr>
              <w:t>=8 [N]; h</w:t>
            </w:r>
            <w:r w:rsidRPr="00222538">
              <w:rPr>
                <w:b/>
                <w:sz w:val="26"/>
                <w:szCs w:val="26"/>
                <w:vertAlign w:val="subscript"/>
              </w:rPr>
              <w:t>w</w:t>
            </w:r>
            <w:r w:rsidRPr="00222538">
              <w:rPr>
                <w:b/>
                <w:sz w:val="26"/>
                <w:szCs w:val="26"/>
              </w:rPr>
              <w:t>=0.8 [m]; L=2,6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P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454D73" w:rsidRPr="00454D73" w:rsidRDefault="00454D73" w:rsidP="00222538">
            <w:pPr>
              <w:spacing w:line="360" w:lineRule="auto"/>
              <w:rPr>
                <w:sz w:val="26"/>
                <w:szCs w:val="26"/>
              </w:rPr>
            </w:pPr>
            <w:r>
              <w:rPr>
                <w:sz w:val="26"/>
                <w:szCs w:val="26"/>
              </w:rPr>
              <w:t>h</w:t>
            </w:r>
            <w:r>
              <w:rPr>
                <w:sz w:val="26"/>
                <w:szCs w:val="26"/>
                <w:vertAlign w:val="subscript"/>
              </w:rPr>
              <w:t>g</w:t>
            </w:r>
            <w:r>
              <w:rPr>
                <w:sz w:val="26"/>
                <w:szCs w:val="26"/>
              </w:rPr>
              <w:t>: Chiều cao của trọng tâm đến mặt đường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t>Lấy mô men tại điểm tiếp xúc giữa bánh sau với mặt đường</w:t>
            </w:r>
            <w:r w:rsidR="004757D3">
              <w:rPr>
                <w:sz w:val="26"/>
                <w:szCs w:val="26"/>
              </w:rPr>
              <w:t xml:space="preserve"> </w:t>
            </w:r>
            <w:r w:rsidRPr="00222538">
              <w:rPr>
                <w:sz w:val="26"/>
                <w:szCs w:val="26"/>
              </w:rPr>
              <w:t>:</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27" type="#_x0000_t75" style="width:149.55pt;height:16.6pt" o:ole="">
                  <v:imagedata r:id="rId21" o:title=""/>
                </v:shape>
                <o:OLEObject Type="Embed" ProgID="Equation.3" ShapeID="_x0000_i1027" DrawAspect="Content" ObjectID="_1586236768" r:id="rId22"/>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lastRenderedPageBreak/>
              <w:t>Từ (1)  kết hợp với (2) ta rút ra:</w:t>
            </w:r>
          </w:p>
          <w:p w:rsidR="00222538" w:rsidRPr="00222538" w:rsidRDefault="00B36E5A" w:rsidP="00222538">
            <w:pPr>
              <w:spacing w:line="360" w:lineRule="auto"/>
              <w:rPr>
                <w:b/>
                <w:sz w:val="26"/>
                <w:szCs w:val="26"/>
              </w:rPr>
            </w:pPr>
            <m:oMathPara>
              <m:oMath>
                <m:r>
                  <w:rPr>
                    <w:rFonts w:ascii="Cambria Math" w:hAnsi="Cambria Math"/>
                    <w:i/>
                    <w:position w:val="-28"/>
                    <w:sz w:val="26"/>
                    <w:szCs w:val="26"/>
                  </w:rPr>
                  <w:object w:dxaOrig="9620" w:dyaOrig="680">
                    <v:shape id="_x0000_i1028" type="#_x0000_t75" style="width:410.75pt;height:28.6pt" o:ole="">
                      <v:imagedata r:id="rId23" o:title=""/>
                    </v:shape>
                    <o:OLEObject Type="Embed" ProgID="Equation.3" ShapeID="_x0000_i1028" DrawAspect="Content" ObjectID="_1586236769" r:id="rId24"/>
                  </w:object>
                </m:r>
              </m:oMath>
            </m:oMathPara>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lastRenderedPageBreak/>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A06BC"/>
    <w:rsid w:val="000C4C64"/>
    <w:rsid w:val="000E3773"/>
    <w:rsid w:val="00134BCB"/>
    <w:rsid w:val="001D64E2"/>
    <w:rsid w:val="00222538"/>
    <w:rsid w:val="0022340B"/>
    <w:rsid w:val="003B7D8A"/>
    <w:rsid w:val="00453265"/>
    <w:rsid w:val="00454D73"/>
    <w:rsid w:val="00462998"/>
    <w:rsid w:val="004757D3"/>
    <w:rsid w:val="004A729E"/>
    <w:rsid w:val="004C2AF9"/>
    <w:rsid w:val="004F5F55"/>
    <w:rsid w:val="00582F87"/>
    <w:rsid w:val="0059650C"/>
    <w:rsid w:val="005E11B9"/>
    <w:rsid w:val="005E69C4"/>
    <w:rsid w:val="005F4475"/>
    <w:rsid w:val="006200D6"/>
    <w:rsid w:val="00623170"/>
    <w:rsid w:val="00635480"/>
    <w:rsid w:val="006401CC"/>
    <w:rsid w:val="00654058"/>
    <w:rsid w:val="006B6936"/>
    <w:rsid w:val="006C075C"/>
    <w:rsid w:val="006C7CCE"/>
    <w:rsid w:val="00736581"/>
    <w:rsid w:val="0078190C"/>
    <w:rsid w:val="007B5DBA"/>
    <w:rsid w:val="00826464"/>
    <w:rsid w:val="00856B19"/>
    <w:rsid w:val="00886781"/>
    <w:rsid w:val="008E0412"/>
    <w:rsid w:val="008E1466"/>
    <w:rsid w:val="009118F2"/>
    <w:rsid w:val="009537BE"/>
    <w:rsid w:val="0097082F"/>
    <w:rsid w:val="00982238"/>
    <w:rsid w:val="009B18BA"/>
    <w:rsid w:val="00A116A1"/>
    <w:rsid w:val="00A26F39"/>
    <w:rsid w:val="00A92A20"/>
    <w:rsid w:val="00A9565D"/>
    <w:rsid w:val="00AF42CE"/>
    <w:rsid w:val="00B36E5A"/>
    <w:rsid w:val="00BC0802"/>
    <w:rsid w:val="00BC33F7"/>
    <w:rsid w:val="00BF7B5A"/>
    <w:rsid w:val="00CC6CDF"/>
    <w:rsid w:val="00CD0CB8"/>
    <w:rsid w:val="00CE7995"/>
    <w:rsid w:val="00D02888"/>
    <w:rsid w:val="00D07595"/>
    <w:rsid w:val="00DB6270"/>
    <w:rsid w:val="00DD0291"/>
    <w:rsid w:val="00EB0404"/>
    <w:rsid w:val="00EE506A"/>
    <w:rsid w:val="00F12B64"/>
    <w:rsid w:val="00F60910"/>
    <w:rsid w:val="00F83D49"/>
    <w:rsid w:val="00F8601E"/>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57D3"/>
    <w:rPr>
      <w:sz w:val="16"/>
      <w:szCs w:val="16"/>
    </w:rPr>
  </w:style>
  <w:style w:type="paragraph" w:styleId="CommentText">
    <w:name w:val="annotation text"/>
    <w:basedOn w:val="Normal"/>
    <w:link w:val="CommentTextChar"/>
    <w:uiPriority w:val="99"/>
    <w:semiHidden/>
    <w:unhideWhenUsed/>
    <w:rsid w:val="004757D3"/>
    <w:rPr>
      <w:sz w:val="20"/>
      <w:szCs w:val="20"/>
    </w:rPr>
  </w:style>
  <w:style w:type="character" w:customStyle="1" w:styleId="CommentTextChar">
    <w:name w:val="Comment Text Char"/>
    <w:basedOn w:val="DefaultParagraphFont"/>
    <w:link w:val="CommentText"/>
    <w:uiPriority w:val="99"/>
    <w:semiHidden/>
    <w:rsid w:val="004757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57D3"/>
    <w:rPr>
      <w:b/>
      <w:bCs/>
    </w:rPr>
  </w:style>
  <w:style w:type="character" w:customStyle="1" w:styleId="CommentSubjectChar">
    <w:name w:val="Comment Subject Char"/>
    <w:basedOn w:val="CommentTextChar"/>
    <w:link w:val="CommentSubject"/>
    <w:uiPriority w:val="99"/>
    <w:semiHidden/>
    <w:rsid w:val="004757D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757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7D3"/>
    <w:rPr>
      <w:rFonts w:ascii="Segoe UI" w:eastAsia="Times New Roman" w:hAnsi="Segoe UI" w:cs="Segoe UI"/>
      <w:sz w:val="18"/>
      <w:szCs w:val="18"/>
    </w:rPr>
  </w:style>
  <w:style w:type="paragraph" w:styleId="NormalWeb">
    <w:name w:val="Normal (Web)"/>
    <w:basedOn w:val="Normal"/>
    <w:uiPriority w:val="99"/>
    <w:unhideWhenUsed/>
    <w:rsid w:val="0097082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styles" Target="styles.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2.wmf"/><Relationship Id="rId24" Type="http://schemas.openxmlformats.org/officeDocument/2006/relationships/oleObject" Target="embeddings/oleObject4.bin"/><Relationship Id="rId5" Type="http://schemas.openxmlformats.org/officeDocument/2006/relationships/image" Target="media/image1.png"/><Relationship Id="rId23" Type="http://schemas.openxmlformats.org/officeDocument/2006/relationships/image" Target="media/image6.w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oleObject" Target="embeddings/oleObject2.bin"/><Relationship Id="rId22"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C3EA1-F5DD-428A-8E4E-B8E5F2D0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4</cp:revision>
  <cp:lastPrinted>2017-12-01T03:18:00Z</cp:lastPrinted>
  <dcterms:created xsi:type="dcterms:W3CDTF">2018-04-26T01:30:00Z</dcterms:created>
  <dcterms:modified xsi:type="dcterms:W3CDTF">2018-04-26T01:32:00Z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UseMTPrefs">
    <vt:lpwstr>1</vt:lpwstr>
  </property>
</Properties>
</file>